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C1" w:rsidRPr="00924ECA" w:rsidRDefault="009C5991" w:rsidP="001B03C1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r>
        <w:rPr>
          <w:rFonts w:ascii="Calibri" w:hAnsi="Calibri" w:cs="Arial"/>
          <w:noProof/>
          <w:sz w:val="22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79.4pt;margin-top:3.75pt;width:322.35pt;height:64.55pt;z-index:1" stroked="f">
            <v:textbox>
              <w:txbxContent>
                <w:p w:rsidR="00F115EF" w:rsidRPr="00924ECA" w:rsidRDefault="00F115EF" w:rsidP="001B03C1">
                  <w:pPr>
                    <w:jc w:val="center"/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</w:pPr>
                  <w:r w:rsidRPr="00750D28"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>Bulletin</w:t>
                  </w:r>
                  <w:r w:rsidRPr="00924ECA"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 xml:space="preserve"> d’inscription 201</w:t>
                  </w:r>
                  <w:r w:rsidR="00750D28">
                    <w:rPr>
                      <w:rFonts w:ascii="Calibri" w:hAnsi="Calibri"/>
                      <w:b/>
                      <w:sz w:val="52"/>
                      <w:szCs w:val="52"/>
                      <w:lang w:val="fr-CH"/>
                    </w:rPr>
                    <w:t>9</w:t>
                  </w:r>
                </w:p>
                <w:p w:rsidR="00F115EF" w:rsidRPr="00924ECA" w:rsidRDefault="00F115EF" w:rsidP="001B03C1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  <w:lang w:val="fr-CH"/>
                    </w:rPr>
                  </w:pPr>
                  <w:r w:rsidRPr="00924ECA">
                    <w:rPr>
                      <w:rFonts w:ascii="Calibri" w:hAnsi="Calibri"/>
                      <w:b/>
                      <w:sz w:val="44"/>
                      <w:szCs w:val="44"/>
                      <w:lang w:val="fr-CH"/>
                    </w:rPr>
                    <w:t>Ensemble de Tambours</w:t>
                  </w:r>
                </w:p>
                <w:p w:rsidR="00F115EF" w:rsidRPr="00924ECA" w:rsidRDefault="00F115EF" w:rsidP="001B03C1">
                  <w:pPr>
                    <w:jc w:val="center"/>
                    <w:rPr>
                      <w:rFonts w:ascii="Calibri" w:hAnsi="Calibri"/>
                      <w:b/>
                      <w:i/>
                      <w:sz w:val="46"/>
                      <w:szCs w:val="46"/>
                      <w:lang w:val="fr-CH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Arial"/>
          <w:sz w:val="22"/>
          <w:lang w:val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7.75pt">
            <v:imagedata r:id="rId5" o:title="logo blanc"/>
          </v:shape>
        </w:pict>
      </w:r>
    </w:p>
    <w:p w:rsidR="00F115EF" w:rsidRPr="00924ECA" w:rsidRDefault="00F115EF" w:rsidP="005F5B3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p w:rsidR="00571E08" w:rsidRPr="00924ECA" w:rsidRDefault="00571E08" w:rsidP="005F5B32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5F5B32" w:rsidRPr="009C5991">
        <w:trPr>
          <w:trHeight w:val="1701"/>
        </w:trPr>
        <w:tc>
          <w:tcPr>
            <w:tcW w:w="9967" w:type="dxa"/>
            <w:tcBorders>
              <w:bottom w:val="single" w:sz="4" w:space="0" w:color="auto"/>
            </w:tcBorders>
          </w:tcPr>
          <w:p w:rsidR="005F5B32" w:rsidRPr="00924ECA" w:rsidRDefault="005F5B32" w:rsidP="005F5B32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5F5B32" w:rsidRPr="00924ECA" w:rsidRDefault="005F5B32" w:rsidP="005F5B32">
            <w:pPr>
              <w:tabs>
                <w:tab w:val="left" w:pos="142"/>
                <w:tab w:val="right" w:leader="underscore" w:pos="9570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Nom de l’ensemble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C5991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924ECA" w:rsidRDefault="005F5B32" w:rsidP="009C5991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Nom du responsable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C5991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924ECA" w:rsidRDefault="005F5B32" w:rsidP="009C59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Rue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>A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, Localité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9C5991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750D28" w:rsidRPr="00924ECA" w:rsidRDefault="005F5B32" w:rsidP="009C5991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750D28">
              <w:rPr>
                <w:rFonts w:ascii="Calibri" w:hAnsi="Calibri" w:cs="Arial"/>
                <w:sz w:val="20"/>
                <w:szCs w:val="20"/>
                <w:lang w:val="fr-CH"/>
              </w:rPr>
              <w:t xml:space="preserve">E-mail : </w:t>
            </w:r>
            <w:r w:rsidR="00750D28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924ECA">
        <w:trPr>
          <w:trHeight w:val="1611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2" w:rsidRPr="00924ECA" w:rsidRDefault="005F5B32" w:rsidP="00A93A22">
            <w:pPr>
              <w:tabs>
                <w:tab w:val="left" w:pos="142"/>
                <w:tab w:val="right" w:leader="underscore" w:pos="2835"/>
                <w:tab w:val="left" w:pos="3119"/>
                <w:tab w:val="right" w:leader="underscore" w:pos="5670"/>
                <w:tab w:val="left" w:pos="5954"/>
                <w:tab w:val="right" w:leader="underscore" w:pos="9356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924ECA" w:rsidRDefault="005F5B32" w:rsidP="00A93A22">
            <w:pPr>
              <w:tabs>
                <w:tab w:val="left" w:pos="142"/>
                <w:tab w:val="right" w:leader="underscore" w:pos="2835"/>
                <w:tab w:val="left" w:pos="3119"/>
                <w:tab w:val="right" w:leader="underscore" w:pos="4467"/>
                <w:tab w:val="left" w:pos="4678"/>
                <w:tab w:val="right" w:leader="underscore" w:pos="5670"/>
                <w:tab w:val="left" w:pos="5954"/>
                <w:tab w:val="right" w:leader="underscore" w:pos="9356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>Musiciens</w:t>
            </w:r>
          </w:p>
          <w:p w:rsidR="00A93A22" w:rsidRPr="00924ECA" w:rsidRDefault="00A93A22" w:rsidP="0000527B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</w:t>
            </w:r>
            <w:r w:rsidR="0000527B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="0000527B"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Société : </w:t>
            </w:r>
            <w:r w:rsidR="0000527B"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00527B" w:rsidRPr="0000527B" w:rsidRDefault="0000527B" w:rsidP="0000527B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Société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00527B" w:rsidRDefault="0000527B" w:rsidP="0000527B">
            <w:pPr>
              <w:tabs>
                <w:tab w:val="left" w:pos="142"/>
                <w:tab w:val="right" w:leader="underscore" w:pos="3050"/>
                <w:tab w:val="left" w:pos="3119"/>
                <w:tab w:val="right" w:leader="underscore" w:pos="6168"/>
                <w:tab w:val="left" w:pos="6310"/>
                <w:tab w:val="right" w:leader="underscore" w:pos="9356"/>
                <w:tab w:val="right" w:pos="9571"/>
              </w:tabs>
              <w:spacing w:line="60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 xml:space="preserve">Nom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  <w:t>Société</w:t>
            </w:r>
            <w:r>
              <w:rPr>
                <w:rFonts w:ascii="Calibri" w:hAnsi="Calibri" w:cs="Arial"/>
                <w:sz w:val="20"/>
                <w:szCs w:val="20"/>
                <w:lang w:val="fr-CH"/>
              </w:rPr>
              <w:t xml:space="preserve"> : </w:t>
            </w:r>
            <w:r w:rsidRPr="0000527B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5F5B32" w:rsidRPr="00750D28" w:rsidTr="00571E08">
        <w:trPr>
          <w:trHeight w:val="1441"/>
        </w:trPr>
        <w:tc>
          <w:tcPr>
            <w:tcW w:w="9967" w:type="dxa"/>
            <w:tcBorders>
              <w:top w:val="single" w:sz="4" w:space="0" w:color="auto"/>
            </w:tcBorders>
          </w:tcPr>
          <w:p w:rsidR="005F5B32" w:rsidRPr="00924ECA" w:rsidRDefault="005F5B32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5F5B32" w:rsidRPr="00924ECA" w:rsidRDefault="005F5B32" w:rsidP="005F5B32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>Titre de la pièce :</w:t>
            </w:r>
            <w:r w:rsidR="00A93A22" w:rsidRPr="00924ECA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5F5B32" w:rsidRPr="00924ECA" w:rsidRDefault="005F5B32" w:rsidP="00571E08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Compositeur/Arrangeur: </w:t>
            </w:r>
            <w:r w:rsidRPr="00924ECA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</w:tbl>
    <w:p w:rsidR="005F5B32" w:rsidRPr="00924ECA" w:rsidRDefault="005F5B32" w:rsidP="00A84074">
      <w:pPr>
        <w:spacing w:before="120"/>
        <w:jc w:val="both"/>
        <w:rPr>
          <w:rFonts w:ascii="Calibri" w:hAnsi="Calibri" w:cs="Arial"/>
          <w:noProof/>
          <w:sz w:val="36"/>
          <w:szCs w:val="36"/>
          <w:lang w:val="fr-CH"/>
        </w:rPr>
      </w:pPr>
      <w:r w:rsidRPr="00924ECA">
        <w:rPr>
          <w:rFonts w:ascii="Calibri" w:hAnsi="Calibri" w:cs="Arial"/>
          <w:noProof/>
          <w:sz w:val="36"/>
          <w:szCs w:val="36"/>
          <w:lang w:val="fr-CH"/>
        </w:rPr>
        <w:t xml:space="preserve">Je joins à cet envoi </w:t>
      </w:r>
      <w:r w:rsidR="00571E08" w:rsidRPr="00924ECA">
        <w:rPr>
          <w:rFonts w:ascii="Calibri" w:hAnsi="Calibri" w:cs="Arial"/>
          <w:b/>
          <w:noProof/>
          <w:sz w:val="36"/>
          <w:szCs w:val="36"/>
          <w:u w:val="single"/>
          <w:lang w:val="fr-CH"/>
        </w:rPr>
        <w:t>deux</w:t>
      </w:r>
      <w:r w:rsidR="00571E08" w:rsidRPr="00924ECA">
        <w:rPr>
          <w:rFonts w:ascii="Calibri" w:hAnsi="Calibri" w:cs="Arial"/>
          <w:noProof/>
          <w:sz w:val="36"/>
          <w:szCs w:val="36"/>
          <w:lang w:val="fr-CH"/>
        </w:rPr>
        <w:t xml:space="preserve"> copies de la partition de </w:t>
      </w:r>
      <w:r w:rsidRPr="00924ECA">
        <w:rPr>
          <w:rFonts w:ascii="Calibri" w:hAnsi="Calibri" w:cs="Arial"/>
          <w:noProof/>
          <w:sz w:val="36"/>
          <w:szCs w:val="36"/>
          <w:lang w:val="fr-CH"/>
        </w:rPr>
        <w:t>l’ensemble et déclare avoir pris connaissance du règlement du concours.</w:t>
      </w:r>
    </w:p>
    <w:p w:rsidR="005F5B32" w:rsidRPr="00924ECA" w:rsidRDefault="005F5B32" w:rsidP="005F5B32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 w:rsidRPr="00924ECA">
        <w:rPr>
          <w:rFonts w:ascii="Calibri" w:hAnsi="Calibri" w:cs="Arial"/>
          <w:noProof/>
          <w:sz w:val="20"/>
          <w:szCs w:val="20"/>
          <w:lang w:val="fr-CH"/>
        </w:rPr>
        <w:t>Le règlement</w:t>
      </w:r>
      <w:r w:rsidR="00F115EF" w:rsidRPr="00924ECA">
        <w:rPr>
          <w:rFonts w:ascii="Calibri" w:hAnsi="Calibri" w:cs="Arial"/>
          <w:noProof/>
          <w:sz w:val="20"/>
          <w:szCs w:val="20"/>
          <w:lang w:val="fr-CH"/>
        </w:rPr>
        <w:t xml:space="preserve"> est disponible sur le site inte</w:t>
      </w:r>
      <w:r w:rsidRPr="00924ECA">
        <w:rPr>
          <w:rFonts w:ascii="Calibri" w:hAnsi="Calibri" w:cs="Arial"/>
          <w:noProof/>
          <w:sz w:val="20"/>
          <w:szCs w:val="20"/>
          <w:lang w:val="fr-CH"/>
        </w:rPr>
        <w:t xml:space="preserve">rnet </w:t>
      </w:r>
      <w:hyperlink r:id="rId6" w:history="1">
        <w:r w:rsidRPr="00924ECA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924ECA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FA301F" w:rsidRPr="00924EC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28</w:t>
      </w:r>
      <w:r w:rsidR="001B03C1" w:rsidRPr="00924ECA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 201</w:t>
      </w:r>
      <w:r w:rsidR="009C5991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Pr="00924ECA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F5B32" w:rsidRPr="00924ECA" w:rsidRDefault="005F5B32" w:rsidP="005F5B32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924ECA">
        <w:rPr>
          <w:rFonts w:ascii="Calibri" w:hAnsi="Calibri" w:cs="Arial"/>
          <w:noProof/>
          <w:sz w:val="20"/>
          <w:szCs w:val="20"/>
          <w:lang w:val="fr-CH"/>
        </w:rPr>
        <w:t>L’ordre de passage sera dé</w:t>
      </w:r>
      <w:r w:rsidR="001B03C1" w:rsidRPr="00924ECA">
        <w:rPr>
          <w:rFonts w:ascii="Calibri" w:hAnsi="Calibri" w:cs="Arial"/>
          <w:noProof/>
          <w:sz w:val="20"/>
          <w:szCs w:val="20"/>
          <w:lang w:val="fr-CH"/>
        </w:rPr>
        <w:t xml:space="preserve">terminé par tirage </w:t>
      </w:r>
      <w:r w:rsidR="00663AB6" w:rsidRPr="00924ECA">
        <w:rPr>
          <w:rFonts w:ascii="Calibri" w:hAnsi="Calibri" w:cs="Arial"/>
          <w:noProof/>
          <w:sz w:val="20"/>
          <w:szCs w:val="20"/>
          <w:lang w:val="fr-CH"/>
        </w:rPr>
        <w:t>au sort le 1</w:t>
      </w:r>
      <w:r w:rsidR="009C5991">
        <w:rPr>
          <w:rFonts w:ascii="Calibri" w:hAnsi="Calibri" w:cs="Arial"/>
          <w:noProof/>
          <w:sz w:val="20"/>
          <w:szCs w:val="20"/>
          <w:lang w:val="fr-CH"/>
        </w:rPr>
        <w:t>1</w:t>
      </w:r>
      <w:bookmarkStart w:id="0" w:name="_GoBack"/>
      <w:bookmarkEnd w:id="0"/>
      <w:r w:rsidRPr="00924ECA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5F5B32" w:rsidRPr="00924ECA" w:rsidRDefault="005F5B32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A84074" w:rsidRPr="00924ECA" w:rsidRDefault="00A84074" w:rsidP="005F5B32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F115EF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F115EF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 w:rsidRPr="00A93A22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F115EF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</w:p>
    <w:p w:rsidR="00F115EF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A93A22">
        <w:rPr>
          <w:rFonts w:ascii="Calibri" w:hAnsi="Calibri" w:cs="Arial"/>
          <w:noProof/>
          <w:sz w:val="20"/>
          <w:szCs w:val="20"/>
          <w:lang w:val="fr-CH"/>
        </w:rPr>
        <w:t>Guillaume Rouiller</w:t>
      </w:r>
    </w:p>
    <w:p w:rsidR="00F115EF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A93A22">
        <w:rPr>
          <w:rFonts w:ascii="Calibri" w:hAnsi="Calibri" w:cs="Arial"/>
          <w:noProof/>
          <w:sz w:val="20"/>
          <w:szCs w:val="20"/>
          <w:lang w:val="fr-CH"/>
        </w:rPr>
        <w:t>Chemin du Langins 40</w:t>
      </w:r>
    </w:p>
    <w:p w:rsidR="005F5B32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 w:rsidRPr="00A93A22">
        <w:rPr>
          <w:rFonts w:ascii="Calibri" w:hAnsi="Calibri" w:cs="Arial"/>
          <w:noProof/>
          <w:sz w:val="20"/>
          <w:szCs w:val="20"/>
          <w:lang w:val="fr-CH"/>
        </w:rPr>
        <w:t>1895 Vionnaz</w:t>
      </w:r>
    </w:p>
    <w:p w:rsidR="00F115EF" w:rsidRPr="00A93A22" w:rsidRDefault="00F115EF" w:rsidP="00F1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</w:p>
    <w:sectPr w:rsidR="00F115EF" w:rsidRPr="00A93A22" w:rsidSect="005F5B32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60E"/>
    <w:rsid w:val="0000527B"/>
    <w:rsid w:val="00116F4A"/>
    <w:rsid w:val="001B03C1"/>
    <w:rsid w:val="001C7368"/>
    <w:rsid w:val="00287CCF"/>
    <w:rsid w:val="00416141"/>
    <w:rsid w:val="0045101C"/>
    <w:rsid w:val="00543155"/>
    <w:rsid w:val="00571E08"/>
    <w:rsid w:val="005F5B32"/>
    <w:rsid w:val="006342EE"/>
    <w:rsid w:val="00640F45"/>
    <w:rsid w:val="00663AB6"/>
    <w:rsid w:val="00690BD4"/>
    <w:rsid w:val="006B74FE"/>
    <w:rsid w:val="00750D28"/>
    <w:rsid w:val="007D25AA"/>
    <w:rsid w:val="00821E9A"/>
    <w:rsid w:val="008635B0"/>
    <w:rsid w:val="00893B3B"/>
    <w:rsid w:val="008C620F"/>
    <w:rsid w:val="008D17B6"/>
    <w:rsid w:val="00924ECA"/>
    <w:rsid w:val="009C5991"/>
    <w:rsid w:val="00A6260E"/>
    <w:rsid w:val="00A84074"/>
    <w:rsid w:val="00A93A22"/>
    <w:rsid w:val="00C15EC3"/>
    <w:rsid w:val="00D90012"/>
    <w:rsid w:val="00F115EF"/>
    <w:rsid w:val="00FA301F"/>
    <w:rsid w:val="00FE25B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;"/>
  <w14:docId w14:val="76B56953"/>
  <w15:docId w15:val="{A3C78831-CDF1-4AC6-8D14-8D5519C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5AA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rsid w:val="007D25AA"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7D25AA"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25AA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1B03C1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1B03C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840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</vt:lpwstr>
      </vt:variant>
      <vt:variant>
        <vt:lpwstr/>
      </vt:variant>
      <vt:variant>
        <vt:i4>4194378</vt:i4>
      </vt:variant>
      <vt:variant>
        <vt:i4>2049</vt:i4>
      </vt:variant>
      <vt:variant>
        <vt:i4>1025</vt:i4>
      </vt:variant>
      <vt:variant>
        <vt:i4>1</vt:i4>
      </vt:variant>
      <vt:variant>
        <vt:lpwstr>Entete_Lettre_FMBV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Guillaume Rouiller</cp:lastModifiedBy>
  <cp:revision>21</cp:revision>
  <cp:lastPrinted>2017-01-08T11:20:00Z</cp:lastPrinted>
  <dcterms:created xsi:type="dcterms:W3CDTF">2010-10-25T10:08:00Z</dcterms:created>
  <dcterms:modified xsi:type="dcterms:W3CDTF">2019-01-10T06:11:00Z</dcterms:modified>
</cp:coreProperties>
</file>